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96" w:rsidRPr="00050296" w:rsidRDefault="00050296" w:rsidP="00BE46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Извещение о проведении электронного аукциона</w:t>
      </w:r>
    </w:p>
    <w:p w:rsidR="00050296" w:rsidRDefault="00050296" w:rsidP="00BE46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для закупки №0132300034123000011</w:t>
      </w:r>
    </w:p>
    <w:p w:rsidR="00BE465C" w:rsidRPr="00050296" w:rsidRDefault="00BE465C" w:rsidP="00BE465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875"/>
        <w:gridCol w:w="5262"/>
      </w:tblGrid>
      <w:tr w:rsidR="00050296" w:rsidRPr="00050296" w:rsidTr="00BE465C">
        <w:tc>
          <w:tcPr>
            <w:tcW w:w="8008" w:type="dxa"/>
            <w:hideMark/>
          </w:tcPr>
          <w:p w:rsidR="00050296" w:rsidRPr="00050296" w:rsidRDefault="00050296" w:rsidP="000502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27" w:type="dxa"/>
            <w:hideMark/>
          </w:tcPr>
          <w:p w:rsidR="00050296" w:rsidRPr="00050296" w:rsidRDefault="00050296" w:rsidP="0005029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Решение Заказчика (организации, осуществляющей определение поставщика (подрядчика, исполнителя) для заказчика) от 17.02.2023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Краткое описание изменения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Уточнение сведений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0132300034123000011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Оказание услуг по проведению периодического медицинского осмотра сотрудников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Электронный аукцион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ЭТП </w:t>
            </w: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https://etpgpb.ru/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</w:t>
            </w: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Навашино г, ПЛОЩАДЬ ЛЕНИНА, ДОМ 7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Храмова</w:t>
            </w:r>
            <w:proofErr w:type="spell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Н. А.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kontraktnav@yandex.ru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7-83175-56104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28.02.2023 08:00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28.02.2023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02.03.2023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контрактов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108437.53 Российский рубль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233522303464452230100100540018621244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108437.53 Российский рубль</w:t>
            </w: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 даты заключения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контракта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окончания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01.06.2023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05"/>
              <w:gridCol w:w="1952"/>
              <w:gridCol w:w="1952"/>
              <w:gridCol w:w="1952"/>
              <w:gridCol w:w="2950"/>
            </w:tblGrid>
            <w:tr w:rsidR="00050296" w:rsidRPr="00050296" w:rsidTr="00BE465C">
              <w:tc>
                <w:tcPr>
                  <w:tcW w:w="55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Всего: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2023 год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2024 год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Оплата за 2025 год</w:t>
                  </w:r>
                </w:p>
              </w:tc>
              <w:tc>
                <w:tcPr>
                  <w:tcW w:w="1489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 на последующие годы</w:t>
                  </w:r>
                </w:p>
              </w:tc>
            </w:tr>
            <w:tr w:rsidR="00050296" w:rsidRPr="00050296" w:rsidTr="00BE465C">
              <w:tc>
                <w:tcPr>
                  <w:tcW w:w="557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108437.53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108437.53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985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1489" w:type="pct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tbl>
            <w:tblPr>
              <w:tblW w:w="1973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20"/>
              <w:gridCol w:w="3003"/>
              <w:gridCol w:w="3004"/>
              <w:gridCol w:w="3004"/>
              <w:gridCol w:w="3004"/>
            </w:tblGrid>
            <w:tr w:rsidR="00050296" w:rsidRPr="00050296">
              <w:tc>
                <w:tcPr>
                  <w:tcW w:w="772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050296" w:rsidRPr="00050296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2023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2024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2025 год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 2026 год</w:t>
                  </w:r>
                </w:p>
              </w:tc>
            </w:tr>
            <w:tr w:rsidR="00050296" w:rsidRPr="0005029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13003100910100590244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80863.96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050296" w:rsidRPr="0005029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13005031200200590244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27573.57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050296" w:rsidRPr="00050296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108437.53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50296" w:rsidRPr="00050296" w:rsidRDefault="00050296" w:rsidP="000502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050296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</w:t>
            </w:r>
            <w:proofErr w:type="spellEnd"/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Место оказания Услуг: на территории Исполнителя. В случае если Исполнитель находится не на территории </w:t>
            </w: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.о. Навашинский Нижегородской обл., доставка сотрудников до места оказания Услуг и обратно осуществляется за счет Исполнителя. Забор исследуемого материала проводится на территории Исполнителя. Каждый врач (специалист) должен </w:t>
            </w: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находится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отдельно оборудованном специализированном помещении (кабинете) на территории Исполнителя.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заявок не требуется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5421.88 Российский рубль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п. 14.1 раздела II извещения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расчётного счёта" 03232643227300003200</w:t>
            </w:r>
          </w:p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лицевого счёта" 05323D11560</w:t>
            </w:r>
          </w:p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"БИК" 012202102</w:t>
            </w:r>
          </w:p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Нижний Новгород</w:t>
            </w:r>
          </w:p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Оказание услуг должно производится в соответствии с Приказом Министерства здравоохранения РФ от 28.01.2021 №29н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 же работам, при выполнении которых проводятся обязательные предварительные и периодические медицинские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осмотры</w:t>
            </w:r>
            <w:proofErr w:type="gram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.»</w:t>
            </w:r>
            <w:proofErr w:type="gramEnd"/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Исполнитель гарантирует надлежащее качество оказания всех услуг в соответствии с условиями настоящего Контракта, в соответствии с требованиями нормативных правовых актов, принятых и действующих в Российской Федерации, в том числе путем выполнения Исполнителем всех требований к своей деятельности в соответствии с имеющимися у Исполнителя лицензиями на оказание услуг.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Информация отсутствует</w:t>
            </w:r>
          </w:p>
        </w:tc>
      </w:tr>
      <w:tr w:rsidR="00050296" w:rsidRPr="00050296" w:rsidTr="00BE465C">
        <w:tc>
          <w:tcPr>
            <w:tcW w:w="0" w:type="auto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hideMark/>
          </w:tcPr>
          <w:p w:rsidR="00050296" w:rsidRPr="00050296" w:rsidRDefault="00050296" w:rsidP="0005029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0296" w:rsidRPr="00050296" w:rsidTr="00BE465C">
        <w:tc>
          <w:tcPr>
            <w:tcW w:w="0" w:type="auto"/>
            <w:gridSpan w:val="2"/>
            <w:hideMark/>
          </w:tcPr>
          <w:p w:rsidR="00050296" w:rsidRPr="00050296" w:rsidRDefault="00050296" w:rsidP="00050296">
            <w:pPr>
              <w:spacing w:before="100" w:beforeAutospacing="1" w:after="100" w:afterAutospacing="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Российский рубль</w:t>
            </w:r>
          </w:p>
        </w:tc>
      </w:tr>
    </w:tbl>
    <w:p w:rsidR="00050296" w:rsidRPr="00050296" w:rsidRDefault="00050296" w:rsidP="0005029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20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595"/>
        <w:gridCol w:w="5549"/>
      </w:tblGrid>
      <w:tr w:rsidR="00050296" w:rsidRPr="00050296" w:rsidTr="00BE465C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Тип объекта закупки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Услуга</w:t>
            </w:r>
          </w:p>
        </w:tc>
      </w:tr>
    </w:tbl>
    <w:p w:rsidR="00050296" w:rsidRPr="00050296" w:rsidRDefault="00050296" w:rsidP="00050296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7"/>
        <w:gridCol w:w="850"/>
        <w:gridCol w:w="1130"/>
        <w:gridCol w:w="1130"/>
        <w:gridCol w:w="1130"/>
        <w:gridCol w:w="50"/>
        <w:gridCol w:w="711"/>
        <w:gridCol w:w="1175"/>
        <w:gridCol w:w="881"/>
        <w:gridCol w:w="650"/>
        <w:gridCol w:w="807"/>
      </w:tblGrid>
      <w:tr w:rsidR="00BE465C" w:rsidRPr="00050296" w:rsidTr="00BE465C">
        <w:tc>
          <w:tcPr>
            <w:tcW w:w="77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товара, работы, услуги</w:t>
            </w:r>
          </w:p>
        </w:tc>
        <w:tc>
          <w:tcPr>
            <w:tcW w:w="423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позиции</w:t>
            </w:r>
          </w:p>
        </w:tc>
        <w:tc>
          <w:tcPr>
            <w:tcW w:w="1703" w:type="pct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Характеристики товара, работы, услуги</w:t>
            </w:r>
          </w:p>
        </w:tc>
        <w:tc>
          <w:tcPr>
            <w:tcW w:w="35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  <w:tc>
          <w:tcPr>
            <w:tcW w:w="584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Количеств</w:t>
            </w:r>
            <w:proofErr w:type="gramStart"/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о(</w:t>
            </w:r>
            <w:proofErr w:type="gramEnd"/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работы, услуги)</w:t>
            </w:r>
          </w:p>
        </w:tc>
        <w:tc>
          <w:tcPr>
            <w:tcW w:w="438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23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Цена за единицу</w:t>
            </w:r>
          </w:p>
        </w:tc>
        <w:tc>
          <w:tcPr>
            <w:tcW w:w="401" w:type="pct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Стоимость позиции</w:t>
            </w:r>
          </w:p>
        </w:tc>
      </w:tr>
      <w:tr w:rsidR="00BE465C" w:rsidRPr="00050296" w:rsidTr="00BE465C">
        <w:tc>
          <w:tcPr>
            <w:tcW w:w="774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характеристики</w:t>
            </w:r>
          </w:p>
        </w:tc>
        <w:tc>
          <w:tcPr>
            <w:tcW w:w="56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562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Единица измерения характеристики</w:t>
            </w:r>
          </w:p>
        </w:tc>
        <w:tc>
          <w:tcPr>
            <w:tcW w:w="17" w:type="pct"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8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1" w:type="pct"/>
            <w:vMerge/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цветоощущения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583.45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Электрокардиография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анализ крови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Врач-профпатолог</w:t>
            </w:r>
            <w:proofErr w:type="spellEnd"/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Общий анализ мочи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Аудиометрия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4053.46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Врач-стоматолог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Мазок на цитологию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826.68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Врач-невролог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5460.00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Врач-гинеколог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546.68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Электроэнцефалография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14000.00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Флюрография</w:t>
            </w:r>
            <w:proofErr w:type="spellEnd"/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163.33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6859.86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Исследование вестибулярного анализатора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1013.46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крови на холестерин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Спирометрия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23.33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839.88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Врач-нарколог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Врач-оториноларинголог</w:t>
            </w:r>
            <w:proofErr w:type="spellEnd"/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4940.00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Анализ крови на сахар (глюкоза)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Врач-психиатр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Врач-терапевт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Врач-дерматовенеролог</w:t>
            </w:r>
            <w:proofErr w:type="spellEnd"/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Врач-офтальмолог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138.33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5809.86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Мазок на флору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826.68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Врач-хирург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4680.00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Биомикроскопия</w:t>
            </w:r>
            <w:proofErr w:type="spell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сред глаза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Острота зрения (</w:t>
            </w:r>
            <w:proofErr w:type="spellStart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визометрия</w:t>
            </w:r>
            <w:proofErr w:type="spellEnd"/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700.14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Периметрия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15.00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570.00</w:t>
            </w:r>
          </w:p>
        </w:tc>
      </w:tr>
      <w:tr w:rsidR="00BE465C" w:rsidRPr="00050296" w:rsidTr="00BE465C">
        <w:tc>
          <w:tcPr>
            <w:tcW w:w="77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УЗИ органов малого таза</w:t>
            </w:r>
          </w:p>
        </w:tc>
        <w:tc>
          <w:tcPr>
            <w:tcW w:w="4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86.21.10.190</w:t>
            </w:r>
          </w:p>
        </w:tc>
        <w:tc>
          <w:tcPr>
            <w:tcW w:w="1703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323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466.67</w:t>
            </w:r>
          </w:p>
        </w:tc>
        <w:tc>
          <w:tcPr>
            <w:tcW w:w="401" w:type="pc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50296" w:rsidRPr="00050296" w:rsidRDefault="00050296" w:rsidP="000502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50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1866.68</w:t>
            </w:r>
          </w:p>
        </w:tc>
      </w:tr>
    </w:tbl>
    <w:p w:rsidR="00050296" w:rsidRPr="00050296" w:rsidRDefault="00050296" w:rsidP="00050296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Итого: 108437.53 Российский рубль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Преимущества и требования к участникам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Преимущества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Требования к участникам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 Единые требования к участникам закупок в соответствии с </w:t>
      </w:r>
      <w:proofErr w:type="gram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. 1 ст. 31 Закона № 44-ФЗ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Требования к участникам закупок в соответствии с </w:t>
      </w:r>
      <w:proofErr w:type="gram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ч</w:t>
      </w:r>
      <w:proofErr w:type="gramEnd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. 1.1 ст. 31 Закона № 44-ФЗ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3 Требование к участникам закупок в соответствии с п. 1 ч. 1 ст. 31 Закона № 44-ФЗ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В соответствии с п. 3 раздела I извещения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Ограничения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proofErr w:type="gram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установлены</w:t>
      </w:r>
      <w:proofErr w:type="gramEnd"/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Перечень прикрепленных документов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Обоснование начальной (максимальной) цены контракта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1 НМЦК медосмотр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Проект контракта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1 Проект контракта.doc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Описание объекта закупки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1 Описание объекта закупки (раздел II извещения).</w:t>
      </w:r>
      <w:proofErr w:type="spell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doc</w:t>
      </w:r>
      <w:proofErr w:type="spellEnd"/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 ТЕХНИЧЕСКОЕ </w:t>
      </w:r>
      <w:proofErr w:type="spell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ЗАДАНИЕ.docx</w:t>
      </w:r>
      <w:proofErr w:type="spellEnd"/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Требования к содержанию, составу заявки на участие в закупке</w:t>
      </w:r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1 Общие условия закупки (раздел I извещения).</w:t>
      </w:r>
      <w:proofErr w:type="spellStart"/>
      <w:r w:rsidRPr="00050296">
        <w:rPr>
          <w:rFonts w:ascii="Times New Roman" w:eastAsia="Times New Roman" w:hAnsi="Times New Roman" w:cs="Times New Roman"/>
          <w:color w:val="000000"/>
          <w:sz w:val="20"/>
          <w:szCs w:val="20"/>
        </w:rPr>
        <w:t>docx</w:t>
      </w:r>
      <w:proofErr w:type="spellEnd"/>
    </w:p>
    <w:p w:rsidR="00050296" w:rsidRPr="00050296" w:rsidRDefault="00050296" w:rsidP="00BE465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5029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Дополнительная информация и документы</w:t>
      </w:r>
    </w:p>
    <w:p w:rsidR="002D4938" w:rsidRPr="00BE465C" w:rsidRDefault="00050296" w:rsidP="00BE465C">
      <w:pPr>
        <w:spacing w:after="0"/>
        <w:rPr>
          <w:sz w:val="20"/>
          <w:szCs w:val="20"/>
        </w:rPr>
      </w:pPr>
      <w:r w:rsidRPr="00BE465C">
        <w:rPr>
          <w:rFonts w:ascii="Times New Roman" w:eastAsia="Times New Roman" w:hAnsi="Times New Roman" w:cs="Times New Roman"/>
          <w:color w:val="000000"/>
          <w:sz w:val="20"/>
          <w:szCs w:val="20"/>
        </w:rPr>
        <w:t>Документы не прикреплены</w:t>
      </w:r>
    </w:p>
    <w:sectPr w:rsidR="002D4938" w:rsidRPr="00BE465C" w:rsidSect="00E0342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E03422"/>
    <w:rsid w:val="00050296"/>
    <w:rsid w:val="002D4938"/>
    <w:rsid w:val="00BE465C"/>
    <w:rsid w:val="00E03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050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E46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4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1325</Words>
  <Characters>7554</Characters>
  <Application>Microsoft Office Word</Application>
  <DocSecurity>0</DocSecurity>
  <Lines>62</Lines>
  <Paragraphs>17</Paragraphs>
  <ScaleCrop>false</ScaleCrop>
  <Company/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2023-03-01T07:30:00Z</dcterms:created>
  <dcterms:modified xsi:type="dcterms:W3CDTF">2023-03-01T09:12:00Z</dcterms:modified>
</cp:coreProperties>
</file>